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8D6" w:rsidRPr="00C948D6" w:rsidRDefault="00C948D6" w:rsidP="00C948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 xml:space="preserve">Приложение 1. </w:t>
      </w:r>
    </w:p>
    <w:p w:rsidR="00C948D6" w:rsidRPr="00C948D6" w:rsidRDefault="00C948D6" w:rsidP="00C948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Иностранные студенты в России</w:t>
      </w:r>
    </w:p>
    <w:p w:rsid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 xml:space="preserve">Среди иностранных студентов в России много граждан Индии и Китая, хотя </w:t>
      </w:r>
      <w:proofErr w:type="gramStart"/>
      <w:r w:rsidRPr="00C948D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948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 xml:space="preserve">нашу страну, по данным </w:t>
      </w:r>
      <w:proofErr w:type="spellStart"/>
      <w:r w:rsidRPr="00C948D6">
        <w:rPr>
          <w:rFonts w:ascii="Times New Roman" w:hAnsi="Times New Roman" w:cs="Times New Roman"/>
          <w:sz w:val="24"/>
          <w:szCs w:val="24"/>
        </w:rPr>
        <w:t>ЦСПиМ</w:t>
      </w:r>
      <w:proofErr w:type="spellEnd"/>
      <w:r w:rsidRPr="00C948D6">
        <w:rPr>
          <w:rFonts w:ascii="Times New Roman" w:hAnsi="Times New Roman" w:cs="Times New Roman"/>
          <w:sz w:val="24"/>
          <w:szCs w:val="24"/>
        </w:rPr>
        <w:t xml:space="preserve">, едут со всего мира: из Канады и США, стран 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 xml:space="preserve">Азии и Европы, Африки и Океании, Латинской и Северной Америки. Однако 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больше всего здесь учащихся из стран Азии (26,6%) и СНГ (51,9%).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СНГ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1. Казахстан — 27,5 тыс. человек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2. Туркмения — 12,1 тыс. человек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3. Таджикистан — 6,6 тыс. человек</w:t>
      </w:r>
    </w:p>
    <w:p w:rsid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Азия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1. Китай — 18,3 тыс. человек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2. Индия — 4,7 тыс. человек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3. Вьетнам — 4,3 тыс. человек</w:t>
      </w:r>
    </w:p>
    <w:p w:rsid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Западная Европа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1. Германия — 1,5 тыс. человек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2. Италия — 1,1 тыс. человек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3. Франция — 1 тыс. человек</w:t>
      </w:r>
    </w:p>
    <w:p w:rsid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Ближний Восток и Северная Африка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1. Сирия — 1,8 тыс. человек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2. Марокко — 1,4 тыс. человек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3. Ирак — 1,4 тыс. человек</w:t>
      </w:r>
    </w:p>
    <w:p w:rsid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США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48D6">
        <w:rPr>
          <w:rFonts w:ascii="Times New Roman" w:hAnsi="Times New Roman" w:cs="Times New Roman"/>
          <w:sz w:val="24"/>
          <w:szCs w:val="24"/>
        </w:rPr>
        <w:t>1,6 тыс. человек</w:t>
      </w:r>
    </w:p>
    <w:p w:rsid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948D6">
        <w:rPr>
          <w:rFonts w:ascii="Times New Roman" w:hAnsi="Times New Roman" w:cs="Times New Roman"/>
          <w:sz w:val="24"/>
          <w:szCs w:val="24"/>
        </w:rPr>
        <w:t>Страны Африки (кроме Северной Африки)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1. Нигерия — 1,6 тыс. человек</w:t>
      </w:r>
    </w:p>
    <w:p w:rsidR="00C948D6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2. Ангола — 780 человек</w:t>
      </w:r>
    </w:p>
    <w:p w:rsidR="00864CF2" w:rsidRPr="00C948D6" w:rsidRDefault="00C948D6" w:rsidP="00C94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8D6">
        <w:rPr>
          <w:rFonts w:ascii="Times New Roman" w:hAnsi="Times New Roman" w:cs="Times New Roman"/>
          <w:sz w:val="24"/>
          <w:szCs w:val="24"/>
        </w:rPr>
        <w:t>3. Гана — 730 человек</w:t>
      </w:r>
    </w:p>
    <w:sectPr w:rsidR="00864CF2" w:rsidRPr="00C94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A93"/>
    <w:rsid w:val="00082A93"/>
    <w:rsid w:val="00864CF2"/>
    <w:rsid w:val="00C9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2017-02-07T14:15:00Z</dcterms:created>
  <dcterms:modified xsi:type="dcterms:W3CDTF">2017-02-07T14:17:00Z</dcterms:modified>
</cp:coreProperties>
</file>